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4BB5" w:rsidRPr="00A55968" w:rsidRDefault="00A55968" w:rsidP="00A55968">
      <w:pPr>
        <w:rPr>
          <w:rFonts w:ascii="Times New Roman" w:hAnsi="Times New Roman" w:cs="Times New Roman"/>
          <w:sz w:val="24"/>
          <w:szCs w:val="24"/>
        </w:rPr>
      </w:pPr>
      <w:r w:rsidRPr="00A55968">
        <w:rPr>
          <w:rFonts w:ascii="Times New Roman" w:hAnsi="Times New Roman" w:cs="Times New Roman"/>
          <w:sz w:val="24"/>
          <w:szCs w:val="24"/>
        </w:rPr>
        <w:t xml:space="preserve">Science Educational Article Assignment </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Sandra Barrientos </w:t>
      </w:r>
    </w:p>
    <w:p w:rsidR="00A55968" w:rsidRPr="00A55968" w:rsidRDefault="00A55968">
      <w:pPr>
        <w:rPr>
          <w:rFonts w:ascii="Times New Roman" w:hAnsi="Times New Roman" w:cs="Times New Roman"/>
          <w:sz w:val="24"/>
          <w:szCs w:val="24"/>
        </w:rPr>
      </w:pPr>
    </w:p>
    <w:p w:rsidR="00A55968" w:rsidRPr="00A55968" w:rsidRDefault="00A55968" w:rsidP="00A55968">
      <w:pPr>
        <w:rPr>
          <w:rFonts w:ascii="Times New Roman" w:hAnsi="Times New Roman" w:cs="Times New Roman"/>
          <w:sz w:val="24"/>
          <w:szCs w:val="24"/>
        </w:rPr>
      </w:pPr>
      <w:r w:rsidRPr="00A55968">
        <w:rPr>
          <w:rFonts w:ascii="Times New Roman" w:hAnsi="Times New Roman" w:cs="Times New Roman"/>
          <w:b/>
          <w:bCs/>
          <w:sz w:val="24"/>
          <w:szCs w:val="24"/>
        </w:rPr>
        <w:t>Article:</w:t>
      </w:r>
      <w:r w:rsidRPr="00BC07A6">
        <w:rPr>
          <w:rFonts w:ascii="Times New Roman" w:hAnsi="Times New Roman" w:cs="Times New Roman"/>
          <w:b/>
          <w:bCs/>
          <w:i/>
          <w:sz w:val="24"/>
          <w:szCs w:val="24"/>
        </w:rPr>
        <w:t> </w:t>
      </w:r>
      <w:r w:rsidRPr="00BC07A6">
        <w:rPr>
          <w:rFonts w:ascii="Times New Roman" w:hAnsi="Times New Roman" w:cs="Times New Roman"/>
          <w:bCs/>
          <w:i/>
          <w:sz w:val="24"/>
          <w:szCs w:val="24"/>
        </w:rPr>
        <w:t>Using Educational Computer Games in the Classroom: Science Teachers' Experiences, Attitudes, Perceptions, Concerns, and Support Needs</w:t>
      </w:r>
      <w:r w:rsidRPr="00A55968">
        <w:rPr>
          <w:rFonts w:ascii="Times New Roman" w:hAnsi="Times New Roman" w:cs="Times New Roman"/>
          <w:b/>
          <w:bCs/>
          <w:sz w:val="24"/>
          <w:szCs w:val="24"/>
        </w:rPr>
        <w:t> </w:t>
      </w:r>
    </w:p>
    <w:p w:rsidR="00A55968" w:rsidRPr="00A55968" w:rsidRDefault="00A55968" w:rsidP="00A55968">
      <w:pPr>
        <w:rPr>
          <w:rFonts w:ascii="Times New Roman" w:hAnsi="Times New Roman" w:cs="Times New Roman"/>
          <w:sz w:val="24"/>
          <w:szCs w:val="24"/>
        </w:rPr>
      </w:pPr>
      <w:r w:rsidRPr="00A55968">
        <w:rPr>
          <w:rFonts w:ascii="Times New Roman" w:hAnsi="Times New Roman" w:cs="Times New Roman"/>
          <w:b/>
          <w:bCs/>
          <w:sz w:val="24"/>
          <w:szCs w:val="24"/>
        </w:rPr>
        <w:t xml:space="preserve">By: </w:t>
      </w:r>
      <w:r w:rsidRPr="00BC07A6">
        <w:rPr>
          <w:rFonts w:ascii="Times New Roman" w:hAnsi="Times New Roman" w:cs="Times New Roman"/>
          <w:bCs/>
          <w:sz w:val="24"/>
          <w:szCs w:val="24"/>
        </w:rPr>
        <w:t>Yun-Jo An, Linda Haynes, Adriana D'Alba, and Frances Chumney</w:t>
      </w:r>
    </w:p>
    <w:p w:rsidR="00A55968" w:rsidRPr="00140D15" w:rsidRDefault="00A55968" w:rsidP="00140D15">
      <w:pPr>
        <w:pStyle w:val="ListParagraph"/>
        <w:numPr>
          <w:ilvl w:val="0"/>
          <w:numId w:val="1"/>
        </w:numPr>
        <w:rPr>
          <w:rFonts w:ascii="Times New Roman" w:hAnsi="Times New Roman" w:cs="Times New Roman"/>
          <w:sz w:val="24"/>
          <w:szCs w:val="24"/>
        </w:rPr>
      </w:pPr>
      <w:r w:rsidRPr="00140D15">
        <w:rPr>
          <w:rFonts w:ascii="Times New Roman" w:hAnsi="Times New Roman" w:cs="Times New Roman"/>
          <w:b/>
          <w:bCs/>
          <w:sz w:val="24"/>
          <w:szCs w:val="24"/>
        </w:rPr>
        <w:t>Problem</w:t>
      </w:r>
      <w:r w:rsidRPr="00140D15">
        <w:rPr>
          <w:rFonts w:ascii="Times New Roman" w:hAnsi="Times New Roman" w:cs="Times New Roman"/>
          <w:sz w:val="24"/>
          <w:szCs w:val="24"/>
        </w:rPr>
        <w:t xml:space="preserve">: </w:t>
      </w:r>
    </w:p>
    <w:p w:rsidR="00A55968" w:rsidRPr="00A55968" w:rsidRDefault="00A55968" w:rsidP="00A55968">
      <w:pPr>
        <w:rPr>
          <w:rFonts w:ascii="Times New Roman" w:hAnsi="Times New Roman" w:cs="Times New Roman"/>
          <w:sz w:val="24"/>
          <w:szCs w:val="24"/>
        </w:rPr>
      </w:pPr>
      <w:r w:rsidRPr="00A55968">
        <w:rPr>
          <w:rFonts w:ascii="Times New Roman" w:hAnsi="Times New Roman" w:cs="Times New Roman"/>
          <w:sz w:val="24"/>
          <w:szCs w:val="24"/>
        </w:rPr>
        <w:t>Game researchers have designed great educational computer games to develop scientific inquiry, but many have not been adopted in schools. </w:t>
      </w:r>
    </w:p>
    <w:p w:rsidR="00A55968" w:rsidRPr="00140D15" w:rsidRDefault="00A55968" w:rsidP="00140D15">
      <w:pPr>
        <w:pStyle w:val="ListParagraph"/>
        <w:numPr>
          <w:ilvl w:val="0"/>
          <w:numId w:val="1"/>
        </w:numPr>
        <w:rPr>
          <w:rFonts w:ascii="Times New Roman" w:hAnsi="Times New Roman" w:cs="Times New Roman"/>
          <w:sz w:val="24"/>
          <w:szCs w:val="24"/>
        </w:rPr>
      </w:pPr>
      <w:r w:rsidRPr="00140D15">
        <w:rPr>
          <w:rFonts w:ascii="Times New Roman" w:hAnsi="Times New Roman" w:cs="Times New Roman"/>
          <w:b/>
          <w:bCs/>
          <w:sz w:val="24"/>
          <w:szCs w:val="24"/>
        </w:rPr>
        <w:t>Solution</w:t>
      </w:r>
      <w:r w:rsidRPr="00140D15">
        <w:rPr>
          <w:rFonts w:ascii="Times New Roman" w:hAnsi="Times New Roman" w:cs="Times New Roman"/>
          <w:sz w:val="24"/>
          <w:szCs w:val="24"/>
        </w:rPr>
        <w:t xml:space="preserve">: </w:t>
      </w:r>
    </w:p>
    <w:p w:rsidR="00A55968" w:rsidRPr="00A55968" w:rsidRDefault="00A55968" w:rsidP="00A55968">
      <w:pPr>
        <w:rPr>
          <w:rFonts w:ascii="Times New Roman" w:hAnsi="Times New Roman" w:cs="Times New Roman"/>
          <w:sz w:val="24"/>
          <w:szCs w:val="24"/>
        </w:rPr>
      </w:pPr>
      <w:r w:rsidRPr="00A55968">
        <w:rPr>
          <w:rFonts w:ascii="Times New Roman" w:hAnsi="Times New Roman" w:cs="Times New Roman"/>
          <w:sz w:val="24"/>
          <w:szCs w:val="24"/>
        </w:rPr>
        <w:t xml:space="preserve">Exposing teachers to educational games is one of the </w:t>
      </w:r>
      <w:bookmarkStart w:id="0" w:name="_GoBack"/>
      <w:bookmarkEnd w:id="0"/>
      <w:r w:rsidRPr="00A55968">
        <w:rPr>
          <w:rFonts w:ascii="Times New Roman" w:hAnsi="Times New Roman" w:cs="Times New Roman"/>
          <w:sz w:val="24"/>
          <w:szCs w:val="24"/>
        </w:rPr>
        <w:t>ways to positively influence their attitudes and per</w:t>
      </w:r>
      <w:r w:rsidR="00824377">
        <w:rPr>
          <w:rFonts w:ascii="Times New Roman" w:hAnsi="Times New Roman" w:cs="Times New Roman"/>
          <w:sz w:val="24"/>
          <w:szCs w:val="24"/>
        </w:rPr>
        <w:t>ceptions towards the games. The</w:t>
      </w:r>
      <w:r w:rsidRPr="00A55968">
        <w:rPr>
          <w:rFonts w:ascii="Times New Roman" w:hAnsi="Times New Roman" w:cs="Times New Roman"/>
          <w:sz w:val="24"/>
          <w:szCs w:val="24"/>
        </w:rPr>
        <w:t xml:space="preserve"> exposure to the </w:t>
      </w:r>
      <w:r w:rsidR="00824377">
        <w:rPr>
          <w:rFonts w:ascii="Times New Roman" w:hAnsi="Times New Roman" w:cs="Times New Roman"/>
          <w:sz w:val="24"/>
          <w:szCs w:val="24"/>
        </w:rPr>
        <w:t xml:space="preserve">educational </w:t>
      </w:r>
      <w:r w:rsidRPr="00A55968">
        <w:rPr>
          <w:rFonts w:ascii="Times New Roman" w:hAnsi="Times New Roman" w:cs="Times New Roman"/>
          <w:sz w:val="24"/>
          <w:szCs w:val="24"/>
        </w:rPr>
        <w:t>games, allow the teachers to see the value in using them while teaching. </w:t>
      </w:r>
    </w:p>
    <w:p w:rsidR="00A55968" w:rsidRPr="00140D15" w:rsidRDefault="00A55968" w:rsidP="00140D15">
      <w:pPr>
        <w:pStyle w:val="ListParagraph"/>
        <w:numPr>
          <w:ilvl w:val="0"/>
          <w:numId w:val="1"/>
        </w:numPr>
        <w:rPr>
          <w:rFonts w:ascii="Times New Roman" w:hAnsi="Times New Roman" w:cs="Times New Roman"/>
          <w:sz w:val="24"/>
          <w:szCs w:val="24"/>
        </w:rPr>
      </w:pPr>
      <w:r w:rsidRPr="00140D15">
        <w:rPr>
          <w:rFonts w:ascii="Times New Roman" w:hAnsi="Times New Roman" w:cs="Times New Roman"/>
          <w:b/>
          <w:bCs/>
          <w:sz w:val="24"/>
          <w:szCs w:val="24"/>
        </w:rPr>
        <w:t>Purpose of the Study:</w:t>
      </w:r>
      <w:r w:rsidRPr="00140D15">
        <w:rPr>
          <w:rFonts w:ascii="Times New Roman" w:hAnsi="Times New Roman" w:cs="Times New Roman"/>
          <w:sz w:val="24"/>
          <w:szCs w:val="24"/>
        </w:rPr>
        <w:t> </w:t>
      </w:r>
    </w:p>
    <w:p w:rsidR="000852F9" w:rsidRDefault="00A55968" w:rsidP="00A55968">
      <w:pPr>
        <w:rPr>
          <w:rFonts w:ascii="Times New Roman" w:hAnsi="Times New Roman" w:cs="Times New Roman"/>
          <w:sz w:val="24"/>
          <w:szCs w:val="24"/>
        </w:rPr>
      </w:pPr>
      <w:r w:rsidRPr="00A55968">
        <w:rPr>
          <w:rFonts w:ascii="Times New Roman" w:hAnsi="Times New Roman" w:cs="Times New Roman"/>
          <w:sz w:val="24"/>
          <w:szCs w:val="24"/>
        </w:rPr>
        <w:t xml:space="preserve">Teachers teaching math are more inclined to use the educational games in their classrooms versus science teachers. Perceptions might differ on the educational games based upon the subject in which they are being used in. The purposes of the study included: science teacher's attitudes and perceptions of the games, experiences with the games, their perspective on the benefits of the games, the concerns of the teachers in the use of the games in the classroom, the barriers or support needed in using the games, and important features in the games that help the teacher decide whether he or she will use the educational games in their classroom. In all, how to help the science education departments help the </w:t>
      </w:r>
      <w:r w:rsidR="00824377">
        <w:rPr>
          <w:rFonts w:ascii="Times New Roman" w:hAnsi="Times New Roman" w:cs="Times New Roman"/>
          <w:sz w:val="24"/>
          <w:szCs w:val="24"/>
        </w:rPr>
        <w:t xml:space="preserve">science </w:t>
      </w:r>
      <w:r w:rsidRPr="00A55968">
        <w:rPr>
          <w:rFonts w:ascii="Times New Roman" w:hAnsi="Times New Roman" w:cs="Times New Roman"/>
          <w:sz w:val="24"/>
          <w:szCs w:val="24"/>
        </w:rPr>
        <w:t>teachers integrate the educati</w:t>
      </w:r>
      <w:r w:rsidR="00824377">
        <w:rPr>
          <w:rFonts w:ascii="Times New Roman" w:hAnsi="Times New Roman" w:cs="Times New Roman"/>
          <w:sz w:val="24"/>
          <w:szCs w:val="24"/>
        </w:rPr>
        <w:t xml:space="preserve">onal games in their teaching. Another thing would be to help </w:t>
      </w:r>
      <w:r w:rsidRPr="00A55968">
        <w:rPr>
          <w:rFonts w:ascii="Times New Roman" w:hAnsi="Times New Roman" w:cs="Times New Roman"/>
          <w:sz w:val="24"/>
          <w:szCs w:val="24"/>
        </w:rPr>
        <w:t>notify and inform the game developers as to how they can make the educational games more appealing for science teachers.</w:t>
      </w:r>
    </w:p>
    <w:p w:rsidR="00A55968" w:rsidRPr="00140D15" w:rsidRDefault="00140D15" w:rsidP="00140D15">
      <w:pPr>
        <w:pStyle w:val="ListParagraph"/>
        <w:numPr>
          <w:ilvl w:val="0"/>
          <w:numId w:val="1"/>
        </w:numPr>
        <w:rPr>
          <w:rFonts w:ascii="Times New Roman" w:hAnsi="Times New Roman" w:cs="Times New Roman"/>
          <w:b/>
          <w:sz w:val="24"/>
          <w:szCs w:val="24"/>
        </w:rPr>
      </w:pPr>
      <w:r>
        <w:rPr>
          <w:rFonts w:ascii="Times New Roman" w:hAnsi="Times New Roman" w:cs="Times New Roman"/>
          <w:b/>
          <w:sz w:val="24"/>
          <w:szCs w:val="24"/>
        </w:rPr>
        <w:t>Method</w:t>
      </w:r>
      <w:r w:rsidR="00777B53" w:rsidRPr="00140D15">
        <w:rPr>
          <w:rFonts w:ascii="Times New Roman" w:hAnsi="Times New Roman" w:cs="Times New Roman"/>
          <w:b/>
          <w:sz w:val="24"/>
          <w:szCs w:val="24"/>
        </w:rPr>
        <w:t xml:space="preserve">: </w:t>
      </w:r>
    </w:p>
    <w:p w:rsidR="005D2DCF" w:rsidRDefault="00777B53" w:rsidP="00A55968">
      <w:pPr>
        <w:rPr>
          <w:rFonts w:ascii="Times New Roman" w:hAnsi="Times New Roman" w:cs="Times New Roman"/>
          <w:sz w:val="24"/>
          <w:szCs w:val="24"/>
        </w:rPr>
      </w:pPr>
      <w:r w:rsidRPr="005D2DCF">
        <w:rPr>
          <w:rFonts w:ascii="Times New Roman" w:hAnsi="Times New Roman" w:cs="Times New Roman"/>
          <w:sz w:val="24"/>
          <w:szCs w:val="24"/>
        </w:rPr>
        <w:t>In order to do the research, they sent out invitations through email to 1,409 science teacher from grade levels 6-12 in Georgia. They got a response from 111 science teachers from 16 differ</w:t>
      </w:r>
      <w:r w:rsidR="00824377">
        <w:rPr>
          <w:rFonts w:ascii="Times New Roman" w:hAnsi="Times New Roman" w:cs="Times New Roman"/>
          <w:sz w:val="24"/>
          <w:szCs w:val="24"/>
        </w:rPr>
        <w:t>ent school districts in Georgia and they sent out a survey to them.</w:t>
      </w:r>
      <w:r w:rsidRPr="005D2DCF">
        <w:rPr>
          <w:rFonts w:ascii="Times New Roman" w:hAnsi="Times New Roman" w:cs="Times New Roman"/>
          <w:sz w:val="24"/>
          <w:szCs w:val="24"/>
        </w:rPr>
        <w:t xml:space="preserve"> One third of the teachers taught in middle school and the other remaining two thirds worked as high school teachers. About half of the teachers had ta</w:t>
      </w:r>
      <w:r w:rsidR="005D2DCF" w:rsidRPr="005D2DCF">
        <w:rPr>
          <w:rFonts w:ascii="Times New Roman" w:hAnsi="Times New Roman" w:cs="Times New Roman"/>
          <w:sz w:val="24"/>
          <w:szCs w:val="24"/>
        </w:rPr>
        <w:t xml:space="preserve">ught at least 11 years, but everyone participating ranged from less than one year to 35 years of experience teaching science. </w:t>
      </w:r>
      <w:r w:rsidR="005D2DCF">
        <w:rPr>
          <w:rFonts w:ascii="Times New Roman" w:hAnsi="Times New Roman" w:cs="Times New Roman"/>
          <w:sz w:val="24"/>
          <w:szCs w:val="24"/>
        </w:rPr>
        <w:t>The science topics they taught ranged from biology, chemistry, earth science, life science, physics, physical science, environmental science, oceanography, and forensics. Over half of the participants were female (</w:t>
      </w:r>
      <w:r w:rsidR="00994F17">
        <w:rPr>
          <w:rFonts w:ascii="Times New Roman" w:hAnsi="Times New Roman" w:cs="Times New Roman"/>
          <w:sz w:val="24"/>
          <w:szCs w:val="24"/>
        </w:rPr>
        <w:t>64 %</w:t>
      </w:r>
      <w:r w:rsidR="005D2DCF">
        <w:rPr>
          <w:rFonts w:ascii="Times New Roman" w:hAnsi="Times New Roman" w:cs="Times New Roman"/>
          <w:sz w:val="24"/>
          <w:szCs w:val="24"/>
        </w:rPr>
        <w:t>.)</w:t>
      </w:r>
    </w:p>
    <w:p w:rsidR="005D2DCF" w:rsidRPr="005D2DCF" w:rsidRDefault="005D2DCF" w:rsidP="00A55968">
      <w:pPr>
        <w:rPr>
          <w:rFonts w:ascii="Times New Roman" w:hAnsi="Times New Roman" w:cs="Times New Roman"/>
          <w:sz w:val="24"/>
          <w:szCs w:val="24"/>
        </w:rPr>
      </w:pPr>
      <w:r>
        <w:rPr>
          <w:rFonts w:ascii="Times New Roman" w:hAnsi="Times New Roman" w:cs="Times New Roman"/>
          <w:sz w:val="24"/>
          <w:szCs w:val="24"/>
        </w:rPr>
        <w:t>The online survey was administered using Google Forms. It included demographic questions, 15- Likert- scale items, two multiple choice items, four check all that apply items, and an open e</w:t>
      </w:r>
      <w:r w:rsidR="00994F17">
        <w:rPr>
          <w:rFonts w:ascii="Times New Roman" w:hAnsi="Times New Roman" w:cs="Times New Roman"/>
          <w:sz w:val="24"/>
          <w:szCs w:val="24"/>
        </w:rPr>
        <w:t xml:space="preserve">nded question. </w:t>
      </w:r>
    </w:p>
    <w:p w:rsidR="00A55968" w:rsidRPr="00140D15" w:rsidRDefault="00A55968" w:rsidP="00140D15">
      <w:pPr>
        <w:pStyle w:val="ListParagraph"/>
        <w:numPr>
          <w:ilvl w:val="0"/>
          <w:numId w:val="1"/>
        </w:numPr>
        <w:rPr>
          <w:rFonts w:ascii="Times New Roman" w:hAnsi="Times New Roman" w:cs="Times New Roman"/>
          <w:sz w:val="24"/>
          <w:szCs w:val="24"/>
        </w:rPr>
      </w:pPr>
      <w:r w:rsidRPr="00140D15">
        <w:rPr>
          <w:rFonts w:ascii="Times New Roman" w:hAnsi="Times New Roman" w:cs="Times New Roman"/>
          <w:b/>
          <w:bCs/>
          <w:sz w:val="24"/>
          <w:szCs w:val="24"/>
        </w:rPr>
        <w:t>Results and Conclusions:</w:t>
      </w:r>
      <w:r w:rsidRPr="00140D15">
        <w:rPr>
          <w:rFonts w:ascii="Times New Roman" w:hAnsi="Times New Roman" w:cs="Times New Roman"/>
          <w:sz w:val="24"/>
          <w:szCs w:val="24"/>
        </w:rPr>
        <w:t> </w:t>
      </w:r>
    </w:p>
    <w:p w:rsidR="00A55968" w:rsidRDefault="00A55968" w:rsidP="00A55968">
      <w:pPr>
        <w:rPr>
          <w:rFonts w:ascii="Times New Roman" w:hAnsi="Times New Roman" w:cs="Times New Roman"/>
          <w:sz w:val="24"/>
          <w:szCs w:val="24"/>
        </w:rPr>
      </w:pPr>
      <w:r w:rsidRPr="00A55968">
        <w:rPr>
          <w:rFonts w:ascii="Times New Roman" w:hAnsi="Times New Roman" w:cs="Times New Roman"/>
          <w:sz w:val="24"/>
          <w:szCs w:val="24"/>
        </w:rPr>
        <w:lastRenderedPageBreak/>
        <w:t>Prior exposure and experience seemed to be a contributing factor in the adoption of educational games in the classroom. Teachers would surprisingly like to try the games themselves before adopting the game into their classroom versus watching other people play the game for them or show them how to play it. Teachers with little to no exposure to games were more inclined to not open up their classroom to the science educational games. Teachers also noted that their use of the games would depend on how they align with state and national standards, the cost of the game, how challenging it is for the student, and how easy it is to use within a lesson or study in the classroom. Another big factor in the use of the games in the classroom would be how distracting it would be in a classroom setting. These would be things that game developers should keep in mind when designing the games for science teachers in specific. </w:t>
      </w:r>
    </w:p>
    <w:p w:rsidR="000852F9" w:rsidRDefault="000852F9" w:rsidP="00A55968">
      <w:pPr>
        <w:rPr>
          <w:rFonts w:ascii="Times New Roman" w:hAnsi="Times New Roman" w:cs="Times New Roman"/>
          <w:b/>
          <w:sz w:val="24"/>
          <w:szCs w:val="24"/>
        </w:rPr>
      </w:pPr>
      <w:r w:rsidRPr="00994F17">
        <w:rPr>
          <w:rFonts w:ascii="Times New Roman" w:hAnsi="Times New Roman" w:cs="Times New Roman"/>
          <w:b/>
          <w:sz w:val="24"/>
          <w:szCs w:val="24"/>
        </w:rPr>
        <w:t>How I would implement this information in my future classroom:</w:t>
      </w:r>
    </w:p>
    <w:p w:rsidR="00994F17" w:rsidRPr="00994F17" w:rsidRDefault="00994F17" w:rsidP="00A55968">
      <w:pPr>
        <w:rPr>
          <w:rFonts w:ascii="Times New Roman" w:hAnsi="Times New Roman" w:cs="Times New Roman"/>
          <w:sz w:val="24"/>
          <w:szCs w:val="24"/>
        </w:rPr>
      </w:pPr>
      <w:r w:rsidRPr="00994F17">
        <w:rPr>
          <w:rFonts w:ascii="Times New Roman" w:hAnsi="Times New Roman" w:cs="Times New Roman"/>
          <w:sz w:val="24"/>
          <w:szCs w:val="24"/>
        </w:rPr>
        <w:t xml:space="preserve">I would definitely use the conclusion and results section </w:t>
      </w:r>
      <w:r>
        <w:rPr>
          <w:rFonts w:ascii="Times New Roman" w:hAnsi="Times New Roman" w:cs="Times New Roman"/>
          <w:sz w:val="24"/>
          <w:szCs w:val="24"/>
        </w:rPr>
        <w:t xml:space="preserve">to base off how </w:t>
      </w:r>
      <w:r w:rsidRPr="00994F17">
        <w:rPr>
          <w:rFonts w:ascii="Times New Roman" w:hAnsi="Times New Roman" w:cs="Times New Roman"/>
          <w:sz w:val="24"/>
          <w:szCs w:val="24"/>
        </w:rPr>
        <w:t xml:space="preserve">to improve my classroom. I think that as a future teacher it is my job to try out educational games for my students before implementing them. I think that exposing myself to them will improve the likelihood of me using the games in the classroom and that I will most likely find the ones that help my students more. I also think that this will help me </w:t>
      </w:r>
      <w:r>
        <w:rPr>
          <w:rFonts w:ascii="Times New Roman" w:hAnsi="Times New Roman" w:cs="Times New Roman"/>
          <w:sz w:val="24"/>
          <w:szCs w:val="24"/>
        </w:rPr>
        <w:t>incorporate technology into my classroom as well which will be beneficial to my future students as the use of</w:t>
      </w:r>
      <w:r w:rsidR="00824377">
        <w:rPr>
          <w:rFonts w:ascii="Times New Roman" w:hAnsi="Times New Roman" w:cs="Times New Roman"/>
          <w:sz w:val="24"/>
          <w:szCs w:val="24"/>
        </w:rPr>
        <w:t xml:space="preserve"> technology is only increasing whether some people like it or not. </w:t>
      </w:r>
    </w:p>
    <w:p w:rsidR="000852F9" w:rsidRDefault="000852F9" w:rsidP="00A55968">
      <w:pPr>
        <w:rPr>
          <w:rFonts w:ascii="Times New Roman" w:hAnsi="Times New Roman" w:cs="Times New Roman"/>
          <w:b/>
          <w:sz w:val="24"/>
          <w:szCs w:val="24"/>
        </w:rPr>
      </w:pPr>
      <w:r>
        <w:rPr>
          <w:rFonts w:ascii="Times New Roman" w:hAnsi="Times New Roman" w:cs="Times New Roman"/>
          <w:b/>
          <w:sz w:val="24"/>
          <w:szCs w:val="24"/>
        </w:rPr>
        <w:t>Citation:</w:t>
      </w:r>
    </w:p>
    <w:p w:rsidR="000852F9" w:rsidRPr="000852F9" w:rsidRDefault="000852F9" w:rsidP="00A55968">
      <w:pPr>
        <w:rPr>
          <w:rFonts w:ascii="Times New Roman" w:hAnsi="Times New Roman" w:cs="Times New Roman"/>
          <w:sz w:val="24"/>
          <w:szCs w:val="24"/>
        </w:rPr>
      </w:pPr>
      <w:r w:rsidRPr="000852F9">
        <w:rPr>
          <w:rFonts w:ascii="Times New Roman" w:hAnsi="Times New Roman" w:cs="Times New Roman"/>
          <w:sz w:val="24"/>
          <w:szCs w:val="24"/>
        </w:rPr>
        <w:t>An, Y-J., Haynes, L, D’Alba, A., &amp; Chumney, F. (2016). Using educational computer games in the classroom: Science teachers’ experiences, attitudes, perceptions, concerns, and support needs. </w:t>
      </w:r>
      <w:r w:rsidRPr="000852F9">
        <w:rPr>
          <w:rFonts w:ascii="Times New Roman" w:hAnsi="Times New Roman" w:cs="Times New Roman"/>
          <w:i/>
          <w:iCs/>
          <w:sz w:val="24"/>
          <w:szCs w:val="24"/>
        </w:rPr>
        <w:t>Contemporary Issues in Technology &amp; Teacher Education, 16</w:t>
      </w:r>
      <w:r w:rsidRPr="000852F9">
        <w:rPr>
          <w:rFonts w:ascii="Times New Roman" w:hAnsi="Times New Roman" w:cs="Times New Roman"/>
          <w:sz w:val="24"/>
          <w:szCs w:val="24"/>
        </w:rPr>
        <w:t>(4). Retrieved from </w:t>
      </w:r>
      <w:hyperlink r:id="rId6" w:history="1">
        <w:r w:rsidRPr="000852F9">
          <w:rPr>
            <w:rStyle w:val="Hyperlink"/>
            <w:rFonts w:ascii="Times New Roman" w:hAnsi="Times New Roman" w:cs="Times New Roman"/>
            <w:sz w:val="24"/>
            <w:szCs w:val="24"/>
          </w:rPr>
          <w:t>https://www.citejournal.org/volume-16/issue-4-16/science/using-educational-computer-games-in-the-classroom-science-teachers-experiences-attitudes-perceptions-concerns-and-support-needs</w:t>
        </w:r>
      </w:hyperlink>
    </w:p>
    <w:p w:rsidR="000852F9" w:rsidRDefault="000852F9" w:rsidP="00A55968">
      <w:pPr>
        <w:rPr>
          <w:rFonts w:ascii="Times New Roman" w:hAnsi="Times New Roman" w:cs="Times New Roman"/>
          <w:b/>
          <w:sz w:val="24"/>
          <w:szCs w:val="24"/>
        </w:rPr>
      </w:pPr>
    </w:p>
    <w:p w:rsidR="000852F9" w:rsidRDefault="000852F9" w:rsidP="00A55968">
      <w:pPr>
        <w:rPr>
          <w:rFonts w:ascii="Times New Roman" w:hAnsi="Times New Roman" w:cs="Times New Roman"/>
          <w:b/>
          <w:sz w:val="24"/>
          <w:szCs w:val="24"/>
        </w:rPr>
      </w:pPr>
      <w:r>
        <w:rPr>
          <w:rFonts w:ascii="Times New Roman" w:hAnsi="Times New Roman" w:cs="Times New Roman"/>
          <w:b/>
          <w:sz w:val="24"/>
          <w:szCs w:val="24"/>
        </w:rPr>
        <w:t>PDF File Copy of Article:</w:t>
      </w:r>
    </w:p>
    <w:p w:rsidR="000852F9" w:rsidRPr="000852F9" w:rsidRDefault="00777B53" w:rsidP="00A55968">
      <w:pPr>
        <w:rPr>
          <w:rFonts w:ascii="Times New Roman" w:hAnsi="Times New Roman" w:cs="Times New Roman"/>
          <w:b/>
          <w:sz w:val="24"/>
          <w:szCs w:val="24"/>
        </w:rPr>
      </w:pPr>
      <w:r>
        <w:rPr>
          <w:rFonts w:ascii="Times New Roman" w:hAnsi="Times New Roman" w:cs="Times New Roman"/>
          <w:b/>
          <w:sz w:val="24"/>
          <w:szCs w:val="24"/>
        </w:rPr>
        <w:object w:dxaOrig="16680" w:dyaOrig="8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5.8pt;height:25.95pt" o:ole="">
            <v:imagedata r:id="rId7" o:title=""/>
          </v:shape>
          <o:OLEObject Type="Embed" ProgID="Package" ShapeID="_x0000_i1025" DrawAspect="Content" ObjectID="_1601133667" r:id="rId8"/>
        </w:object>
      </w:r>
    </w:p>
    <w:p w:rsidR="00A55968" w:rsidRDefault="00A55968"/>
    <w:sectPr w:rsidR="00A559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2D3F3D"/>
    <w:multiLevelType w:val="hybridMultilevel"/>
    <w:tmpl w:val="CA5E007A"/>
    <w:lvl w:ilvl="0" w:tplc="DB50362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968"/>
    <w:rsid w:val="000852F9"/>
    <w:rsid w:val="00140D15"/>
    <w:rsid w:val="005D2DCF"/>
    <w:rsid w:val="00777B53"/>
    <w:rsid w:val="00824377"/>
    <w:rsid w:val="00854BB5"/>
    <w:rsid w:val="00994F17"/>
    <w:rsid w:val="00A55968"/>
    <w:rsid w:val="00AC7C37"/>
    <w:rsid w:val="00BC07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761AB3-5094-4BC5-8B49-5075764F4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52F9"/>
    <w:rPr>
      <w:color w:val="0563C1" w:themeColor="hyperlink"/>
      <w:u w:val="single"/>
    </w:rPr>
  </w:style>
  <w:style w:type="paragraph" w:styleId="ListParagraph">
    <w:name w:val="List Paragraph"/>
    <w:basedOn w:val="Normal"/>
    <w:uiPriority w:val="34"/>
    <w:qFormat/>
    <w:rsid w:val="00140D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25172">
      <w:bodyDiv w:val="1"/>
      <w:marLeft w:val="0"/>
      <w:marRight w:val="0"/>
      <w:marTop w:val="0"/>
      <w:marBottom w:val="0"/>
      <w:divBdr>
        <w:top w:val="none" w:sz="0" w:space="0" w:color="auto"/>
        <w:left w:val="none" w:sz="0" w:space="0" w:color="auto"/>
        <w:bottom w:val="none" w:sz="0" w:space="0" w:color="auto"/>
        <w:right w:val="none" w:sz="0" w:space="0" w:color="auto"/>
      </w:divBdr>
    </w:div>
    <w:div w:id="104359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itejournal.org/volume-16/issue-4-16/science/using-educational-computer-games-in-the-classroom-science-teachers-experiences-attitudes-perceptions-concerns-and-support-need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6FFDD21F-D5AE-4002-94A2-217BDD873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2</Pages>
  <Words>735</Words>
  <Characters>4191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Heli Cruz</dc:creator>
  <cp:keywords/>
  <dc:description/>
  <cp:lastModifiedBy>Heli Cruz</cp:lastModifiedBy>
  <cp:revision>5</cp:revision>
  <dcterms:created xsi:type="dcterms:W3CDTF">2018-10-15T20:56:00Z</dcterms:created>
  <dcterms:modified xsi:type="dcterms:W3CDTF">2018-10-15T23:35:00Z</dcterms:modified>
</cp:coreProperties>
</file>